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</w:t>
      </w:r>
      <w:r>
        <w:rPr>
          <w:rFonts w:ascii="Times New Roman" w:eastAsia="Times New Roman" w:hAnsi="Times New Roman" w:cs="Times New Roman"/>
        </w:rPr>
        <w:t>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0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обеспечил пред</w:t>
      </w:r>
      <w:r>
        <w:rPr>
          <w:rFonts w:ascii="Times New Roman" w:eastAsia="Times New Roman" w:hAnsi="Times New Roman" w:cs="Times New Roman"/>
        </w:rPr>
        <w:t xml:space="preserve">ставление бухгалтерской (финансовой) отчетности за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требования подп.5.1 п.1 ст.23 Налогового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МИ ФНС России №1 по </w:t>
      </w:r>
      <w:r>
        <w:rPr>
          <w:rStyle w:val="cat-Addressgrp-5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представил.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0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0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</w:rPr>
        <w:t>ст.15.6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18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ОКТМО: </w:t>
      </w:r>
      <w:r>
        <w:rPr>
          <w:rStyle w:val="cat-PhoneNumbergrp-25rplc-40"/>
          <w:rFonts w:ascii="Calibri" w:eastAsia="Calibri" w:hAnsi="Calibri" w:cs="Calibri"/>
          <w:sz w:val="22"/>
          <w:szCs w:val="22"/>
        </w:rPr>
        <w:t>телефон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6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0412365400725002792515135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4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5812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1rplc-18">
    <w:name w:val="cat-Time grp-2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20rplc-23">
    <w:name w:val="cat-OrganizationName grp-20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2CD63-0829-4B22-A5BA-D95D4E79492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